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E8D9E" w14:textId="77777777" w:rsidR="0099782E" w:rsidRDefault="0099782E" w:rsidP="0099782E">
      <w:pPr>
        <w:pStyle w:val="Default"/>
        <w:jc w:val="right"/>
        <w:rPr>
          <w:sz w:val="22"/>
          <w:szCs w:val="22"/>
        </w:rPr>
      </w:pPr>
      <w:r>
        <w:tab/>
      </w:r>
      <w:r>
        <w:rPr>
          <w:b/>
          <w:bCs/>
          <w:sz w:val="22"/>
          <w:szCs w:val="22"/>
        </w:rPr>
        <w:t xml:space="preserve">Załącznik nr 1 </w:t>
      </w:r>
    </w:p>
    <w:p w14:paraId="372BB719" w14:textId="77777777" w:rsidR="0099782E" w:rsidRDefault="0099782E" w:rsidP="0099782E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do umowy nr ………. … .2024 </w:t>
      </w:r>
    </w:p>
    <w:p w14:paraId="231C059D" w14:textId="77777777" w:rsidR="0099782E" w:rsidRDefault="0099782E" w:rsidP="0099782E">
      <w:pPr>
        <w:pStyle w:val="Default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 dnia ………….2024 r. </w:t>
      </w:r>
    </w:p>
    <w:p w14:paraId="321C67A4" w14:textId="77777777" w:rsidR="0099782E" w:rsidRDefault="0099782E" w:rsidP="0099782E">
      <w:pPr>
        <w:pStyle w:val="Default"/>
        <w:jc w:val="right"/>
        <w:rPr>
          <w:sz w:val="22"/>
          <w:szCs w:val="22"/>
        </w:rPr>
      </w:pPr>
    </w:p>
    <w:p w14:paraId="05100F1D" w14:textId="2587B65C" w:rsidR="0099782E" w:rsidRDefault="0099782E" w:rsidP="0099782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Sporządzenie projektu planu ogólnego </w:t>
      </w:r>
      <w:r>
        <w:rPr>
          <w:b/>
          <w:bCs/>
          <w:sz w:val="28"/>
          <w:szCs w:val="28"/>
        </w:rPr>
        <w:t>Gminy Włocławek</w:t>
      </w:r>
    </w:p>
    <w:p w14:paraId="58FC2EDE" w14:textId="77777777" w:rsidR="0099782E" w:rsidRDefault="0099782E" w:rsidP="0099782E">
      <w:pPr>
        <w:pStyle w:val="Default"/>
        <w:jc w:val="center"/>
        <w:rPr>
          <w:sz w:val="28"/>
          <w:szCs w:val="28"/>
        </w:rPr>
      </w:pPr>
    </w:p>
    <w:p w14:paraId="54206C0E" w14:textId="06C0DE0A" w:rsidR="0099782E" w:rsidRDefault="0099782E" w:rsidP="0099782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HARMONOGRAM PRAC</w:t>
      </w:r>
    </w:p>
    <w:p w14:paraId="56AEB920" w14:textId="77777777" w:rsidR="0099782E" w:rsidRDefault="0099782E" w:rsidP="0099782E">
      <w:pPr>
        <w:pStyle w:val="Default"/>
        <w:jc w:val="center"/>
        <w:rPr>
          <w:sz w:val="23"/>
          <w:szCs w:val="23"/>
        </w:rPr>
      </w:pPr>
    </w:p>
    <w:tbl>
      <w:tblPr>
        <w:tblW w:w="14590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7"/>
        <w:gridCol w:w="1945"/>
        <w:gridCol w:w="490"/>
        <w:gridCol w:w="483"/>
        <w:gridCol w:w="984"/>
        <w:gridCol w:w="475"/>
        <w:gridCol w:w="1459"/>
        <w:gridCol w:w="426"/>
        <w:gridCol w:w="546"/>
        <w:gridCol w:w="1722"/>
        <w:gridCol w:w="224"/>
        <w:gridCol w:w="2186"/>
        <w:gridCol w:w="732"/>
      </w:tblGrid>
      <w:tr w:rsidR="0099782E" w14:paraId="725E53C2" w14:textId="77777777" w:rsidTr="0099782E">
        <w:tblPrEx>
          <w:tblCellMar>
            <w:top w:w="0" w:type="dxa"/>
            <w:bottom w:w="0" w:type="dxa"/>
          </w:tblCellMar>
        </w:tblPrEx>
        <w:trPr>
          <w:gridAfter w:val="1"/>
          <w:wAfter w:w="732" w:type="dxa"/>
          <w:trHeight w:val="318"/>
        </w:trPr>
        <w:tc>
          <w:tcPr>
            <w:tcW w:w="291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ADE287A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Z – Zamawiający, W – Wykonawca </w:t>
            </w:r>
            <w:r>
              <w:rPr>
                <w:b/>
                <w:bCs/>
                <w:sz w:val="20"/>
                <w:szCs w:val="20"/>
              </w:rPr>
              <w:t xml:space="preserve">ETAP </w:t>
            </w:r>
          </w:p>
        </w:tc>
        <w:tc>
          <w:tcPr>
            <w:tcW w:w="2442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7C3D6E4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RODZAJ CZYNNOŚCI </w:t>
            </w:r>
          </w:p>
        </w:tc>
        <w:tc>
          <w:tcPr>
            <w:tcW w:w="3827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17CB5B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OPIS </w:t>
            </w: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EE15CCA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KOSZT REALIZACJI </w:t>
            </w:r>
          </w:p>
          <w:p w14:paraId="26B19F9B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W % </w:t>
            </w:r>
          </w:p>
        </w:tc>
        <w:tc>
          <w:tcPr>
            <w:tcW w:w="241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744B848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TERMIN WYKONANIA </w:t>
            </w:r>
          </w:p>
        </w:tc>
      </w:tr>
      <w:tr w:rsidR="0099782E" w14:paraId="374AED6B" w14:textId="77777777" w:rsidTr="0099782E">
        <w:tblPrEx>
          <w:tblCellMar>
            <w:top w:w="0" w:type="dxa"/>
            <w:bottom w:w="0" w:type="dxa"/>
          </w:tblCellMar>
        </w:tblPrEx>
        <w:trPr>
          <w:gridAfter w:val="1"/>
          <w:wAfter w:w="732" w:type="dxa"/>
          <w:trHeight w:val="1701"/>
        </w:trPr>
        <w:tc>
          <w:tcPr>
            <w:tcW w:w="291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7C01CC2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Etap I </w:t>
            </w:r>
          </w:p>
          <w:p w14:paraId="101C0BE1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przedprojektowa – analiza </w:t>
            </w:r>
          </w:p>
        </w:tc>
        <w:tc>
          <w:tcPr>
            <w:tcW w:w="2442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F008291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Prace przygotowawcze: </w:t>
            </w:r>
          </w:p>
        </w:tc>
        <w:tc>
          <w:tcPr>
            <w:tcW w:w="3827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19DC79E" w14:textId="77777777" w:rsidR="0099782E" w:rsidRDefault="0099782E">
            <w:pPr>
              <w:pStyle w:val="Default"/>
              <w:rPr>
                <w:color w:val="auto"/>
              </w:rPr>
            </w:pPr>
          </w:p>
          <w:p w14:paraId="4CFFFB86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1. </w:t>
            </w:r>
            <w:r>
              <w:rPr>
                <w:sz w:val="20"/>
                <w:szCs w:val="20"/>
              </w:rPr>
              <w:t xml:space="preserve">Przygotowanie podkładów mapowych dla terenu objętego opracowaniem planu ogólnego (Z), </w:t>
            </w:r>
          </w:p>
          <w:p w14:paraId="136118BA" w14:textId="77777777" w:rsidR="0099782E" w:rsidRDefault="0099782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Skompletowanie istniejących materiałów wejściowych (Z), </w:t>
            </w:r>
          </w:p>
          <w:p w14:paraId="0EFE5145" w14:textId="77777777" w:rsidR="0099782E" w:rsidRDefault="0099782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Inwentaryzacja urbanistyczna (W), </w:t>
            </w:r>
          </w:p>
          <w:p w14:paraId="4D80724C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4. </w:t>
            </w:r>
            <w:r>
              <w:rPr>
                <w:sz w:val="20"/>
                <w:szCs w:val="20"/>
              </w:rPr>
              <w:t xml:space="preserve">Dokonanie inwentaryzacji urbanistycznej i oceny istniejącego stanu zagospodarowania (W), </w:t>
            </w:r>
          </w:p>
          <w:p w14:paraId="53ADAA38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5. </w:t>
            </w:r>
            <w:r>
              <w:rPr>
                <w:sz w:val="20"/>
                <w:szCs w:val="20"/>
              </w:rPr>
              <w:t xml:space="preserve">Ocena przydatności poszczególnych terenów dla rozwoju funkcji użytkowych (W), </w:t>
            </w:r>
          </w:p>
          <w:p w14:paraId="486813AA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6. </w:t>
            </w:r>
            <w:r>
              <w:rPr>
                <w:sz w:val="20"/>
                <w:szCs w:val="20"/>
              </w:rPr>
              <w:t xml:space="preserve">Wykonanie opracowania </w:t>
            </w:r>
            <w:proofErr w:type="spellStart"/>
            <w:r>
              <w:rPr>
                <w:sz w:val="20"/>
                <w:szCs w:val="20"/>
              </w:rPr>
              <w:t>ekofizjograficznego</w:t>
            </w:r>
            <w:proofErr w:type="spellEnd"/>
            <w:r>
              <w:rPr>
                <w:sz w:val="20"/>
                <w:szCs w:val="20"/>
              </w:rPr>
              <w:t xml:space="preserve"> (W), </w:t>
            </w:r>
          </w:p>
          <w:p w14:paraId="5BC73B1F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7. </w:t>
            </w:r>
            <w:r>
              <w:rPr>
                <w:sz w:val="20"/>
                <w:szCs w:val="20"/>
              </w:rPr>
              <w:t xml:space="preserve">Przygotowanie projektu ogłoszenia i obwieszczenia zawiadamiających o przystąpieniu do sporządzenia planu (W), </w:t>
            </w:r>
          </w:p>
          <w:p w14:paraId="0533F05A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8. </w:t>
            </w:r>
            <w:r>
              <w:rPr>
                <w:sz w:val="20"/>
                <w:szCs w:val="20"/>
              </w:rPr>
              <w:t xml:space="preserve">Przygotowanie projektów pism związanych z zawiadomieniem właściwych instytucji o podjęciu przez Radę Miasta </w:t>
            </w:r>
            <w:r>
              <w:rPr>
                <w:sz w:val="20"/>
                <w:szCs w:val="20"/>
              </w:rPr>
              <w:lastRenderedPageBreak/>
              <w:t xml:space="preserve">Tarnobrzega uchwały o przystąpieniu do sporządzenia planu ogólnego (W), </w:t>
            </w:r>
          </w:p>
          <w:p w14:paraId="3498693D" w14:textId="77777777" w:rsidR="0099782E" w:rsidRDefault="0099782E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Przygotowanie danych przestrzennych (W). </w:t>
            </w:r>
          </w:p>
          <w:p w14:paraId="560A1A02" w14:textId="77777777" w:rsidR="0099782E" w:rsidRDefault="0099782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C949831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20 % </w:t>
            </w:r>
          </w:p>
        </w:tc>
        <w:tc>
          <w:tcPr>
            <w:tcW w:w="241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B9F64FE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od podpisania umowy do </w:t>
            </w:r>
          </w:p>
          <w:p w14:paraId="3CF25245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– 4 miesiące </w:t>
            </w:r>
          </w:p>
        </w:tc>
      </w:tr>
      <w:tr w:rsidR="0099782E" w14:paraId="5A38FDA2" w14:textId="77777777" w:rsidTr="0099782E">
        <w:tblPrEx>
          <w:tblCellMar>
            <w:top w:w="0" w:type="dxa"/>
            <w:bottom w:w="0" w:type="dxa"/>
          </w:tblCellMar>
        </w:tblPrEx>
        <w:trPr>
          <w:gridAfter w:val="1"/>
          <w:wAfter w:w="732" w:type="dxa"/>
          <w:trHeight w:val="780"/>
        </w:trPr>
        <w:tc>
          <w:tcPr>
            <w:tcW w:w="6820" w:type="dxa"/>
            <w:gridSpan w:val="6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082FF3B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Analiza wniosków. </w:t>
            </w:r>
          </w:p>
        </w:tc>
        <w:tc>
          <w:tcPr>
            <w:tcW w:w="7038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C8660B6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Wykonanie analizy złożonych wniosków przez osoby fizyczne i prawne oraz zgłoszone przez organy i instytucje, w tym sporządzenie wykazu wniosków, przygotowanie propozycji ich rozpatrzenia wraz z uzasadnieniem (tabelarycznie), jak również ewentualne pracowanie wykazu odpowiedzi do organów i instytucji określonych ustawą oraz innych instytucji i jednostek poinformowanych o przystąpieniu do planu (W). </w:t>
            </w:r>
          </w:p>
        </w:tc>
      </w:tr>
      <w:tr w:rsidR="0099782E" w14:paraId="09624E83" w14:textId="77777777" w:rsidTr="0099782E">
        <w:tblPrEx>
          <w:tblCellMar>
            <w:top w:w="0" w:type="dxa"/>
            <w:bottom w:w="0" w:type="dxa"/>
          </w:tblCellMar>
        </w:tblPrEx>
        <w:trPr>
          <w:gridAfter w:val="1"/>
          <w:wAfter w:w="732" w:type="dxa"/>
          <w:trHeight w:val="679"/>
        </w:trPr>
        <w:tc>
          <w:tcPr>
            <w:tcW w:w="291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7670FAF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Etap II </w:t>
            </w:r>
          </w:p>
          <w:p w14:paraId="27D192A1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projektowy </w:t>
            </w:r>
          </w:p>
        </w:tc>
        <w:tc>
          <w:tcPr>
            <w:tcW w:w="2442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F2ED1A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Opracowanie projektu planu. </w:t>
            </w:r>
          </w:p>
        </w:tc>
        <w:tc>
          <w:tcPr>
            <w:tcW w:w="3827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7EC447" w14:textId="77777777" w:rsidR="0099782E" w:rsidRDefault="0099782E">
            <w:pPr>
              <w:pStyle w:val="Default"/>
              <w:rPr>
                <w:color w:val="auto"/>
              </w:rPr>
            </w:pPr>
          </w:p>
          <w:p w14:paraId="293CBCB9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Przygotowanie wstępnej koncepcji planu ogólnego do konsultacji z Zamawiającym (W). </w:t>
            </w:r>
          </w:p>
          <w:p w14:paraId="1A20D263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Przedstawienie tekstowe i graficzne (W): </w:t>
            </w:r>
          </w:p>
          <w:p w14:paraId="7833D6E2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 projektu planu ogólnego wraz z uzasadnieniem, </w:t>
            </w:r>
          </w:p>
          <w:p w14:paraId="77C7A1C5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 prognozy oddziaływania na środowisko. </w:t>
            </w:r>
          </w:p>
          <w:p w14:paraId="40960491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Przygotowanie danych przestrzennych (W). </w:t>
            </w:r>
          </w:p>
          <w:p w14:paraId="563A0E35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C3FF7CD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30 % </w:t>
            </w:r>
          </w:p>
        </w:tc>
        <w:tc>
          <w:tcPr>
            <w:tcW w:w="241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D122035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od zakończenia etapu I do </w:t>
            </w:r>
          </w:p>
          <w:p w14:paraId="0B6A5598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– … miesięcy </w:t>
            </w:r>
          </w:p>
        </w:tc>
      </w:tr>
      <w:tr w:rsidR="0099782E" w14:paraId="4E414C9E" w14:textId="77777777" w:rsidTr="0099782E">
        <w:tblPrEx>
          <w:tblCellMar>
            <w:top w:w="0" w:type="dxa"/>
            <w:bottom w:w="0" w:type="dxa"/>
          </w:tblCellMar>
        </w:tblPrEx>
        <w:trPr>
          <w:trHeight w:val="895"/>
        </w:trPr>
        <w:tc>
          <w:tcPr>
            <w:tcW w:w="2918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76B05B6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Etap III </w:t>
            </w:r>
          </w:p>
          <w:p w14:paraId="3FC6F860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uzgodnieniowo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-opiniodawczy </w:t>
            </w:r>
          </w:p>
        </w:tc>
        <w:tc>
          <w:tcPr>
            <w:tcW w:w="291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F335982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Opiniowanie i uzgadnianie projektu planu. </w:t>
            </w:r>
          </w:p>
        </w:tc>
        <w:tc>
          <w:tcPr>
            <w:tcW w:w="291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FFDB9DF" w14:textId="77777777" w:rsidR="0099782E" w:rsidRDefault="0099782E">
            <w:pPr>
              <w:pStyle w:val="Default"/>
              <w:rPr>
                <w:color w:val="auto"/>
              </w:rPr>
            </w:pPr>
          </w:p>
          <w:p w14:paraId="43D0A48F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Przygotowanie projektów pism związanych z zaopiniowaniem i uzgadnianiem projektu planu ogólnego (W). </w:t>
            </w:r>
          </w:p>
          <w:p w14:paraId="3645E83A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Prezentacja projektu planu ogólnego na posiedzeniu MKUA wraz z wprowadzeniem uzupełnień wynikających z w/w opinii (W). </w:t>
            </w:r>
          </w:p>
          <w:p w14:paraId="32EAD096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Dokonanie analizy uzgodnień i ewentualnych poprawek w </w:t>
            </w:r>
            <w:r>
              <w:rPr>
                <w:sz w:val="20"/>
                <w:szCs w:val="20"/>
              </w:rPr>
              <w:lastRenderedPageBreak/>
              <w:t xml:space="preserve">projekcie planu ogólnego wraz z opracowaniem wykazu uzgodnień i opinii (W). </w:t>
            </w:r>
          </w:p>
          <w:p w14:paraId="7550EA53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Przygotowanie danych przestrzennych (W). </w:t>
            </w:r>
          </w:p>
          <w:p w14:paraId="3C3A5835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918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556AC04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30 % </w:t>
            </w:r>
          </w:p>
        </w:tc>
        <w:tc>
          <w:tcPr>
            <w:tcW w:w="291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911E93A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od zakończenia etapu II do </w:t>
            </w:r>
          </w:p>
          <w:p w14:paraId="0F2D0C66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– 7 miesięcy </w:t>
            </w:r>
          </w:p>
        </w:tc>
      </w:tr>
      <w:tr w:rsidR="0099782E" w14:paraId="54E7D4F8" w14:textId="77777777" w:rsidTr="0099782E">
        <w:tblPrEx>
          <w:tblCellMar>
            <w:top w:w="0" w:type="dxa"/>
            <w:bottom w:w="0" w:type="dxa"/>
          </w:tblCellMar>
        </w:tblPrEx>
        <w:trPr>
          <w:trHeight w:val="665"/>
        </w:trPr>
        <w:tc>
          <w:tcPr>
            <w:tcW w:w="7295" w:type="dxa"/>
            <w:gridSpan w:val="7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A251FA4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Konsultacje społeczne. </w:t>
            </w:r>
          </w:p>
        </w:tc>
        <w:tc>
          <w:tcPr>
            <w:tcW w:w="7295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D3BB30A" w14:textId="77777777" w:rsidR="0099782E" w:rsidRDefault="0099782E">
            <w:pPr>
              <w:pStyle w:val="Default"/>
              <w:rPr>
                <w:color w:val="auto"/>
              </w:rPr>
            </w:pPr>
          </w:p>
          <w:p w14:paraId="36506604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W trakcie konsultacji społecznych koordynacja i uczestnictwo w formach wymienionych w art. 8i ustawy z dnia 27 marca 2003 r. o planowaniu i zagospodarowaniu przestrzennym (t. j. Dz. U. z 2023 r. </w:t>
            </w:r>
            <w:proofErr w:type="spellStart"/>
            <w:r>
              <w:rPr>
                <w:sz w:val="20"/>
                <w:szCs w:val="20"/>
              </w:rPr>
              <w:t>poz</w:t>
            </w:r>
            <w:proofErr w:type="spellEnd"/>
            <w:r>
              <w:rPr>
                <w:sz w:val="20"/>
                <w:szCs w:val="20"/>
              </w:rPr>
              <w:t xml:space="preserve"> 977 ze zm.) (W). </w:t>
            </w:r>
          </w:p>
          <w:p w14:paraId="45668A0F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Sporządzenie analizy złożonych uwag do wyłożonego projektu planu wraz z rekomendacją co do sposobu ich rozpatrzenia (W). </w:t>
            </w:r>
          </w:p>
          <w:p w14:paraId="09CB3CCA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</w:p>
        </w:tc>
      </w:tr>
      <w:tr w:rsidR="0099782E" w14:paraId="48F074C3" w14:textId="77777777" w:rsidTr="0099782E">
        <w:tblPrEx>
          <w:tblCellMar>
            <w:top w:w="0" w:type="dxa"/>
            <w:bottom w:w="0" w:type="dxa"/>
          </w:tblCellMar>
        </w:tblPrEx>
        <w:trPr>
          <w:trHeight w:val="665"/>
        </w:trPr>
        <w:tc>
          <w:tcPr>
            <w:tcW w:w="2918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CE201CA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Etap IV końcowy </w:t>
            </w:r>
          </w:p>
        </w:tc>
        <w:tc>
          <w:tcPr>
            <w:tcW w:w="291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56B7819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Przygotowanie projektu planu do uchwalenia </w:t>
            </w:r>
          </w:p>
        </w:tc>
        <w:tc>
          <w:tcPr>
            <w:tcW w:w="2918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6EB4F7D" w14:textId="77777777" w:rsidR="0099782E" w:rsidRDefault="0099782E">
            <w:pPr>
              <w:pStyle w:val="Default"/>
              <w:rPr>
                <w:color w:val="auto"/>
              </w:rPr>
            </w:pPr>
          </w:p>
          <w:p w14:paraId="6C556AA4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Przygotowanie radzie miasta projektu uchwały w sprawie przyjęcia planu ogólnego (W). </w:t>
            </w:r>
          </w:p>
          <w:p w14:paraId="23E8F590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Przygotowanie wojewodzie uchwały o uchwaleniu planu ogólnego z załącznikami wraz z dokumentacją prac planistycznych oraz udział w przygotowywaniu stanowisk prezydenta miasta związanych z planem (W). </w:t>
            </w:r>
          </w:p>
          <w:p w14:paraId="3B216304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918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E051CB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20 % </w:t>
            </w:r>
          </w:p>
        </w:tc>
        <w:tc>
          <w:tcPr>
            <w:tcW w:w="2918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AAE9B35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od zakończenia etapu III do </w:t>
            </w:r>
          </w:p>
          <w:p w14:paraId="77851E83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– 2 miesiące </w:t>
            </w:r>
          </w:p>
        </w:tc>
      </w:tr>
      <w:tr w:rsidR="0099782E" w14:paraId="33EBD6BF" w14:textId="77777777" w:rsidTr="0099782E">
        <w:tblPrEx>
          <w:tblCellMar>
            <w:top w:w="0" w:type="dxa"/>
            <w:bottom w:w="0" w:type="dxa"/>
          </w:tblCellMar>
        </w:tblPrEx>
        <w:trPr>
          <w:trHeight w:val="665"/>
        </w:trPr>
        <w:tc>
          <w:tcPr>
            <w:tcW w:w="7295" w:type="dxa"/>
            <w:gridSpan w:val="7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BBC2957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Uchwalenie planu </w:t>
            </w:r>
          </w:p>
        </w:tc>
        <w:tc>
          <w:tcPr>
            <w:tcW w:w="7295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C8AD9E8" w14:textId="77777777" w:rsidR="0099782E" w:rsidRDefault="0099782E">
            <w:pPr>
              <w:pStyle w:val="Default"/>
              <w:rPr>
                <w:color w:val="auto"/>
              </w:rPr>
            </w:pPr>
          </w:p>
          <w:p w14:paraId="45D650F4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Uchwalenie planu (Z). </w:t>
            </w:r>
          </w:p>
          <w:p w14:paraId="49EC78E8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Udział w czynnościach niezbędnych do ewentualnego doprowadzenia do zgodności projektu planu ogólnego z przepisami prawa w sytuacji stwierdzenia nieważności uchwały przez Wojewodę oraz ponowienie niezbędnych czynności, jak również ponowne opracowanie niezbędnych dokumentów (W). </w:t>
            </w:r>
          </w:p>
          <w:p w14:paraId="0FE73513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</w:p>
        </w:tc>
      </w:tr>
      <w:tr w:rsidR="0099782E" w14:paraId="08E5D2E6" w14:textId="77777777" w:rsidTr="0099782E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863" w:type="dxa"/>
            <w:gridSpan w:val="3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99A23BE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 a z e m </w:t>
            </w:r>
          </w:p>
        </w:tc>
        <w:tc>
          <w:tcPr>
            <w:tcW w:w="4863" w:type="dxa"/>
            <w:gridSpan w:val="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95A1F5E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100 % </w:t>
            </w:r>
          </w:p>
        </w:tc>
        <w:tc>
          <w:tcPr>
            <w:tcW w:w="4863" w:type="dxa"/>
            <w:gridSpan w:val="4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1722FFF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Zgodnie z ofertą wykonawcy </w:t>
            </w:r>
          </w:p>
          <w:p w14:paraId="14A7EAC2" w14:textId="77777777" w:rsidR="0099782E" w:rsidRDefault="0099782E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… miesięcy </w:t>
            </w:r>
          </w:p>
        </w:tc>
      </w:tr>
    </w:tbl>
    <w:p w14:paraId="52F416A9" w14:textId="1B6AA41A" w:rsidR="0099782E" w:rsidRPr="0099782E" w:rsidRDefault="0099782E" w:rsidP="0099782E">
      <w:pPr>
        <w:tabs>
          <w:tab w:val="left" w:pos="3368"/>
        </w:tabs>
      </w:pPr>
    </w:p>
    <w:sectPr w:rsidR="0099782E" w:rsidRPr="0099782E" w:rsidSect="0099782E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4167D9" w14:textId="77777777" w:rsidR="006549C9" w:rsidRDefault="006549C9" w:rsidP="0099782E">
      <w:pPr>
        <w:spacing w:after="0" w:line="240" w:lineRule="auto"/>
      </w:pPr>
      <w:r>
        <w:separator/>
      </w:r>
    </w:p>
  </w:endnote>
  <w:endnote w:type="continuationSeparator" w:id="0">
    <w:p w14:paraId="6136FA70" w14:textId="77777777" w:rsidR="006549C9" w:rsidRDefault="006549C9" w:rsidP="00997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DD4A12" w14:textId="77777777" w:rsidR="006549C9" w:rsidRDefault="006549C9" w:rsidP="0099782E">
      <w:pPr>
        <w:spacing w:after="0" w:line="240" w:lineRule="auto"/>
      </w:pPr>
      <w:r>
        <w:separator/>
      </w:r>
    </w:p>
  </w:footnote>
  <w:footnote w:type="continuationSeparator" w:id="0">
    <w:p w14:paraId="3D0C4CFB" w14:textId="77777777" w:rsidR="006549C9" w:rsidRDefault="006549C9" w:rsidP="00997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81FD0" w14:textId="77777777" w:rsidR="0099782E" w:rsidRPr="0099782E" w:rsidRDefault="0099782E" w:rsidP="0099782E">
    <w:pPr>
      <w:pStyle w:val="Nagwek"/>
      <w:jc w:val="center"/>
      <w:rPr>
        <w:b/>
        <w:bCs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BDC9D" w14:textId="77777777" w:rsidR="0099782E" w:rsidRDefault="0099782E" w:rsidP="0099782E">
    <w:pPr>
      <w:pStyle w:val="Nagwek"/>
      <w:pBdr>
        <w:bottom w:val="single" w:sz="12" w:space="1" w:color="auto"/>
      </w:pBdr>
      <w:jc w:val="center"/>
    </w:pPr>
    <w:r w:rsidRPr="0099782E">
      <w:rPr>
        <w:rFonts w:ascii="Calibri" w:eastAsia="Calibri" w:hAnsi="Calibri" w:cs="Times New Roman"/>
        <w:noProof/>
        <w:kern w:val="0"/>
        <w14:ligatures w14:val="none"/>
      </w:rPr>
      <w:drawing>
        <wp:inline distT="0" distB="0" distL="0" distR="0" wp14:anchorId="10BB380C" wp14:editId="7961E2FF">
          <wp:extent cx="5760720" cy="738505"/>
          <wp:effectExtent l="0" t="0" r="0" b="4445"/>
          <wp:docPr id="13101741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17417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B017C0" w14:textId="77777777" w:rsidR="0099782E" w:rsidRDefault="009978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82E"/>
    <w:rsid w:val="006549C9"/>
    <w:rsid w:val="0099782E"/>
    <w:rsid w:val="00B6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AA4AF"/>
  <w15:chartTrackingRefBased/>
  <w15:docId w15:val="{F518B100-1F2C-4622-8EDD-B8F19702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78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97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782E"/>
  </w:style>
  <w:style w:type="paragraph" w:styleId="Stopka">
    <w:name w:val="footer"/>
    <w:basedOn w:val="Normalny"/>
    <w:link w:val="StopkaZnak"/>
    <w:uiPriority w:val="99"/>
    <w:unhideWhenUsed/>
    <w:rsid w:val="00997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7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513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cp:keywords/>
  <dc:description/>
  <cp:lastModifiedBy>Zofia Baranowska</cp:lastModifiedBy>
  <cp:revision>1</cp:revision>
  <dcterms:created xsi:type="dcterms:W3CDTF">2024-10-09T11:34:00Z</dcterms:created>
  <dcterms:modified xsi:type="dcterms:W3CDTF">2024-10-09T11:40:00Z</dcterms:modified>
</cp:coreProperties>
</file>